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FLORIDA STATE UNIVERSITY </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CHAARG NATIONAL CONSTITUTION + BYLAWS </w:t>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CONSTITUTION AND BYLAWS OF CHAARG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CHAARG is an organization of women who aim to ignite a passion in others for health and fitness. We are committed to helping all college-aged women find their fit + providing a motivational community for women to live their healthiest + happiest lives.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PREAMBLE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believing that living a healthy life is attainable for all women, appreciating the benefits of being a part of a national community of like-minded peoples, hereby form ourselves into an association for the development of living healthier lifestyles, inspiring those around us with positivity, and for the mutual helpfulness of being surrounded by individuals striving to be their best selves. </w:t>
      </w:r>
    </w:p>
    <w:p w:rsidR="00000000" w:rsidDel="00000000" w:rsidP="00000000" w:rsidRDefault="00000000" w:rsidRPr="00000000">
      <w:pPr>
        <w:contextualSpacing w:val="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BYLAWS OF CHAARG</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u w:val="single"/>
          <w:rtl w:val="0"/>
        </w:rPr>
        <w:t xml:space="preserve">ARTICLE I: NAME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of the organization shall be CHAARG at FSU which stands for Changing Health, Attitudes and Actions to Recreate Girls.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II: PURPOSE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purpose of this organization shall be: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enhance our members’ knowledge and experience of health, fitness, and overall wellness through providing opportunities for our members to engage in various forms of healthy activities;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establish chapters at various colleges and universities, provide for their proper organization, installation and operation at that university;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cooperate with colleges and universities where CHAARG chapters are established, advance healthy lifestyles on that campus and promote a culture of wellness on that campus;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advocate for and seek to address issues of concern for members and women in general;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promote the establishment and growth of CHAARG for post-graduate women and encourage participation in the CHAARG community after graduation; and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To serve as a network for all of our members that hold one another accountable for living out a healthier and happier lifestyle.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III: MEMBERSHIP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Requirements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Membership Statement: Recognized student organizations shall be limited to currently</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enrolled FSU students.</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Non-hazing Statement: No hazing or discrimination will be used as a condition of membership in this organization.</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This organization agrees to adhere to the University non-discrimination statement: No university student may be denied membership on the basis of race, creed, color, sex, religion, national origin, age, disability, genetic information, veterans’ or marital status, sexual orientation, gender identity, gender expression, or any other protected group status.</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Any student student attending Florida State University may become a member of CHAARG. We do not and shall not discriminate on the basis of race, color, religion (creed), gender, gender expression, age, national origin (ancestry), disability, marital status, sexual orientation, or military status in any of its activities or operations. These activities include but are not limited to hiring and firing of staff, selection of ambassadors and executive members, selection of volunteers and vendors, and provision of services. We are committed to providing an inclusive and welcoming environment for all members of CHAARG.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Members. </w:t>
      </w:r>
      <w:r w:rsidDel="00000000" w:rsidR="00000000" w:rsidRPr="00000000">
        <w:rPr>
          <w:rFonts w:ascii="Times New Roman" w:cs="Times New Roman" w:eastAsia="Times New Roman" w:hAnsi="Times New Roman"/>
          <w:rtl w:val="0"/>
        </w:rPr>
        <w:t xml:space="preserve">Chapter Members shall be: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enrolled at the college or university where a CHAARG chapter is present who has met the financial obligations to the National organization.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Active Membership Status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Member in Good Standing.</w:t>
      </w:r>
      <w:r w:rsidDel="00000000" w:rsidR="00000000" w:rsidRPr="00000000">
        <w:rPr>
          <w:rFonts w:ascii="Times New Roman" w:cs="Times New Roman" w:eastAsia="Times New Roman" w:hAnsi="Times New Roman"/>
          <w:rtl w:val="0"/>
        </w:rPr>
        <w:t xml:space="preserve"> A chapter member in good standing shall be one that has met the requirements of this organization’s bylaws and policies, upheld the CHAARG organization standards of conduct as well as the University's standards of conduct and scholarship and met her financial obligations. Any member who fails to comply with these policies will have their membership revoked.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 Revocation of Membership</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Memberships may be revoked by conducting a chapter wide vote. If the majority vote is that the membership shall be revoked, then the member will have a chance to appeal it. A member can attempt to appeal the revocation of their membership by making a statement to the CHAARG at FSU Executive Team. The Executive Team will discuss this at their Executive Board meetings and vote on whether or not the membership should be revoked. The majority vote of the Executive Team will decide whether or not the membership shall be revoked.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LEGAL COMPLIANCE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1. Compliance with the Law. </w:t>
      </w:r>
      <w:r w:rsidDel="00000000" w:rsidR="00000000" w:rsidRPr="00000000">
        <w:rPr>
          <w:rFonts w:ascii="Times New Roman" w:cs="Times New Roman" w:eastAsia="Times New Roman" w:hAnsi="Times New Roman"/>
          <w:rtl w:val="0"/>
        </w:rPr>
        <w:t xml:space="preserve">Members of CHAARG are subject to local, state/provincial and federal laws. Members who violate such laws are subject to dismissal.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2. Hazing. </w:t>
      </w:r>
      <w:r w:rsidDel="00000000" w:rsidR="00000000" w:rsidRPr="00000000">
        <w:rPr>
          <w:rFonts w:ascii="Times New Roman" w:cs="Times New Roman" w:eastAsia="Times New Roman" w:hAnsi="Times New Roman"/>
          <w:rtl w:val="0"/>
        </w:rPr>
        <w:t xml:space="preserve">Hazing is prohibited. Any member of CHAARG failing to comply with this statement shall be subject to dismissal from the organization.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3. Alcohol.</w:t>
      </w:r>
      <w:r w:rsidDel="00000000" w:rsidR="00000000" w:rsidRPr="00000000">
        <w:rPr>
          <w:rFonts w:ascii="Times New Roman" w:cs="Times New Roman" w:eastAsia="Times New Roman" w:hAnsi="Times New Roman"/>
          <w:rtl w:val="0"/>
        </w:rPr>
        <w:t xml:space="preserve"> The illegal use or misuse of alcoholic beverages by any CHAARG member shall render her subject to dismissal from the organization.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4. Drugs.</w:t>
      </w:r>
      <w:r w:rsidDel="00000000" w:rsidR="00000000" w:rsidRPr="00000000">
        <w:rPr>
          <w:rFonts w:ascii="Times New Roman" w:cs="Times New Roman" w:eastAsia="Times New Roman" w:hAnsi="Times New Roman"/>
          <w:rtl w:val="0"/>
        </w:rPr>
        <w:t xml:space="preserve"> The use, sale, purchase or possession of any drugs or other controlled substance in violation of local, state/provincial or federal law is prohibited. Members not adhering to this statement may be subject to disciplinary action up including dismissal from the organization.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5. Endangerment.</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Physical violence towards another person or group.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Action(s) that endanger the health, safety, or well-being of another person or group.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Interference with the freedom of another person to move about in a lawful manner.</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5. Scope.</w:t>
      </w:r>
      <w:r w:rsidDel="00000000" w:rsidR="00000000" w:rsidRPr="00000000">
        <w:rPr>
          <w:rFonts w:ascii="Times New Roman" w:cs="Times New Roman" w:eastAsia="Times New Roman" w:hAnsi="Times New Roman"/>
          <w:rtl w:val="0"/>
        </w:rPr>
        <w:t xml:space="preserve"> The University reserves the right to examine conduct, regardless of location, when that conduct may adversely affect the University community or its international programs.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6. Group Responsibility.</w:t>
      </w:r>
      <w:r w:rsidDel="00000000" w:rsidR="00000000" w:rsidRPr="00000000">
        <w:rPr>
          <w:rFonts w:ascii="Times New Roman" w:cs="Times New Roman" w:eastAsia="Times New Roman" w:hAnsi="Times New Roman"/>
          <w:rtl w:val="0"/>
        </w:rPr>
        <w:t xml:space="preserve"> Authority for student organization discipline ultimately rests with the President of Florida State University (hereinafter "President") and the Florida State University Board of Trustees, who delegate this authority to the Vice President for Student Affairs (hereinafter “Vice President”). The Vice President delegates this authority to the Dean of Students and Assistant Dean of Students/Director of the Office of Student Rights &amp; Responsibilities.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IV: Officers</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Eligibility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run for office you must have a 2.3 or above a cumulative GPA.</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While in office the officer must maintain a 2.5 GPA and must have above 2.3 for more than one semester.</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Officer must be a matriculated student and be in good standing with his or her college.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All officers serve for a term of ONE (1) YEAR or until their successors shall be duly elected and qualified. Officers release their position as soon as a successor is elected.</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Any officer who, during the term of his/her office, ceases to be a voting member, or fails to maintain: his/her status as a matriculating undergraduate/graduate student maintaining a 2.5 GPA, in good academic and disciplinary standing with respective college, shall be removed from his/her office and a replacement shall be elected.</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w:t>
        <w:tab/>
        <w:t xml:space="preserve">Current executive members, based on a majority vote, shall elect the replacement officer. Replacement officer must satisfy requirements listed above.</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chapter shall meet regularly every week during the academic year.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2. Titles and Duties.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officers of a chapter shall be: Advisor, President, Vice President-Membership, Vice President-Media, Event Coordinator, Event Coordinator 2, Secretary, and Treasurer.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shall be seven officers who make up the executive committee. Officers shall consist of PRESIDENT, VICE PRESIDENT MEMBERSHIP, VICE PRESIDENT MEDIA, EVENT COORDINATOR (2), SECRETARY, AND TREASURER.</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Members in executive office are required to the following terms: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tab/>
        <w:t xml:space="preserve">The President shall: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Oversee all executive positions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Main liaison between Nationals and the CHAARG Chapter</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 Lead the weekly executive meetings.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 Approve all CHAARG events.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The Vice President Membership shall: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Oversee recruitment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Manage membership information.</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 Organize small groups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The Vice President Media shall: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Interview CHAARG members for the “Member Monday” blog post.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Manage CHAARG chapter social media.</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 Take pictures and videos at CHAARG events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 Upload pictures and videos to CHAARG Chapter Facebook the day after the event.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   The Event Coordinator(s) shall: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Schedule the weekly main events for the semester.</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Reserve rooms on campus if need be for CHAARG event.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The Secretary shall: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Responsible for answering member’s emails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Takes the “minutes” of the exec meetings, and emails meeting minutes out to Exec and Nationals after each meeting</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     </w:t>
        <w:tab/>
        <w:t xml:space="preserve">The Treasurer shall: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Oversee CHAARG Chapter’s bank account.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Applies for programming and operating funds through the university.</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Executive officer meetings are to be held once a month, and can be called as necessary by the President.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V: Selection of Officers, including:</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Eligibility to Vote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committee of the current and former Ambassadors, Chapter Leadership Consultant, and former executive members will process all applications taking each into consideration. Other current Executive Members may not be eligible to “vote” since they have to re-apply.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Officers are selected via a committee consisting of two previous exec officers, the president, and a general member. They will review all applications for executive positions, and vote on the new executive team based on applications and interviews.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vacant office can be filled through the application process and then will be decided on by the rest of the executive board.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 Nomination Process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applications will be available 6 weeks prior to the end of the Spring Semester every year and the new executive team will be decided upon and transitioned into office 3 weeks prior to the end of the Spring Semester. The new executive team will be slated and announced during the newsletter to the chapter.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3: Election Process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member of CHAARG in good standing can apply for an executive team position.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CHAARG Chapters have a yearly Spring election schedule in order to get a new team for the upcoming school year. This ensures that exec team members are able to fulfill a one year term and that there are always new ideas and new people on the team every year. It also keeps the process fair to all members and makes it so there is a consistent mix up of exec members every Spring Semester.</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Election Committee: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group of members and outgoing executive team members who help to oversee the Elections process and ensure that it is fair for all members who apply. Girls will apply to be a part of the Election Committee -- anyone can be on the election committee EXCEPT women who plan on applying or re-applying for an exec team position. The election committee is to be made up of 3-6 members and any executive team members who are not returning and wish to be a part of the election committee. The committee is chosen by the CLC and any outgoing exec team members [not reapplying for a position].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Responsibilities of the Election Committee // </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Meet during Week 7 of the Semester together to review Ambassador Apps and tell the CLC who to interview for the Amb Position </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Meet during Week 9 of the Semester together to review Exec Apps and decide who the incoming Ambassador will be interviewing for each position </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Meet during Week 10 of the Semester with the incoming Ambassador and CLC to slate the next Exec Team. </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all information during Election Committee meetings private and respect all members involved.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4: Term of Office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officers serve for a term of ONE (1) YEAR or until their successors shall be duly elected and qualified. Officers release their position as soon as a successor is elected. Officers can re-apply for the same position or a different one if they choose to.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VI: Officer Vacancies, including:</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Removal of Officers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executive team with approval of National CHAARG may recommend removal of any executive team member failing to perform adequately the duties of her office, failing to maintain CHAARG standards or falling out of good academic standing within the University. The officer shall be given the opportunity to defend herself to National CHAARG. Removal will ultimately be decided by National CHAARG.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 Resignation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an officer resigns or is asked to step down, the ambassador/ president will notify the Chapter Leader Consultant. The position that will open up and an email will be sent to current members of the organization and applications will remain open for one week. The applications will be reviewed with the exec team, who will then choose which applicants to interview. The ambassador will interview the applicants and choose one of them to fill the position. The ambassador will then train the new officer.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3: Filling Vacant Officer Positions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Vacancies of any office will be filled by applications open to any chapter member. Any interested chapter members will have one (1) week to complete an application, followed by one (1) week for the executive team to select a replacement for that position.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VII: Advisor</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Advisor Responsibilities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faculty advisor shall attend events when deemed necessary. The University Advisor shall be selected by the Executive Board and is responsible for advising the executive board with decisions and aiding when needed. Advisors do not have any voting rights.</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 Nomination and Role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advisor will be chosen by the president. There is no voting process for this. The term for advisor is one year.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3: Removal and Replacement</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president should notify the advisor of possible removal by setting up a time to meet with him or her. The Executive team will discuss removal of the advisor and if the majority of the officers agree that the advisor should be removed, then another advisor must be found before removing the current one because an advisor is required for all student organizations at Florida State University. After finding a new Florida State University employee who agrees to be the advisor of CHAARG at FSU, the president will have him or her fill out the advisor paperwork which will be submitted to the SOAR Board after the president removes the current advisor from his or her position.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3. Reorganization of a chapter.</w:t>
      </w:r>
      <w:r w:rsidDel="00000000" w:rsidR="00000000" w:rsidRPr="00000000">
        <w:rPr>
          <w:rFonts w:ascii="Times New Roman" w:cs="Times New Roman" w:eastAsia="Times New Roman" w:hAnsi="Times New Roman"/>
          <w:rtl w:val="0"/>
        </w:rPr>
        <w:t xml:space="preserve"> The reorganization of a chapter shall occur when National CHAARG deems it is in the best interest of the chapter and National organization after consulting with the university and that chapter’s leadership consultant. All executive team positions will open and a new executive team will be selected from applicants from the chapter by a committee formed from National CHAARG.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Section 4. Removal of a chapter</w:t>
      </w:r>
      <w:r w:rsidDel="00000000" w:rsidR="00000000" w:rsidRPr="00000000">
        <w:rPr>
          <w:rFonts w:ascii="Times New Roman" w:cs="Times New Roman" w:eastAsia="Times New Roman" w:hAnsi="Times New Roman"/>
          <w:rtl w:val="0"/>
        </w:rPr>
        <w:t xml:space="preserve">. The removal of a chapter shall be initiated and supervised by National CHAARG. A chapter may or may not have been not in good standing with National CHAARG prior to the decision of National CHAARG to proceed with removal.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VIII: FINANCE </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Description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Fees shall be payable to CHAARG and sent to CHAARG. </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Chapter members, forty dollars ($45.00) per semester. Inability to Pay Dues Statement: No university student may be denied membership due to inability to pay dues. If a member is not able to pay dues, other arrangements will be made.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 Spending Organization’s Money .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CHAARG at FSU will need a bank account. The authorized signers for the organization’s monetary transactions will be the treasurer and the ambassador/president.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3: Dissolution of the Organization</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organization ceases to exist, money in the account will be transferred back to CHAARG Nationals. The CHAARG Operating Fund shall be used to maintain the National CHAARG organization and its purpose, provide for a website to be used by all members, provide for leadership training for CHAARG leaders, and may be used to lend to chapters who are in financial need. </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IX: Publications</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 Compliance</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University Posting Policy Compliance: All advertisements of the organization must</w:t>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comply with the University Posting Policy.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 Approval</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president of CHAARG at FSU as well as the Chapter Leader Consultant (CLC) will approve all flyers, publications, t-shirts etc. before they are publicly distributed or printed.</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Article X: Amendments</w:t>
      </w:r>
    </w:p>
    <w:p w:rsidR="00000000" w:rsidDel="00000000" w:rsidP="00000000" w:rsidRDefault="00000000" w:rsidRPr="000000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CHAARG Bylaws may be amended by recommendations sent to National CHAARG by any CHAARG member or University. These recommendations will be discussed between the executive members at their weekly meetings. CHAARG will review these recommendations and will vote on whether to amend them within 3 months of receipt.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